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B4F50" w14:textId="66294165" w:rsidR="00B93C12" w:rsidRPr="00322571" w:rsidRDefault="00322571" w:rsidP="003229B4">
      <w:pPr>
        <w:pStyle w:val="Title"/>
        <w:ind w:left="0"/>
      </w:pPr>
      <w:r w:rsidRPr="00322571">
        <w:t>LSPA</w:t>
      </w:r>
      <w:r w:rsidRPr="00322571">
        <w:rPr>
          <w:spacing w:val="-5"/>
        </w:rPr>
        <w:t xml:space="preserve"> </w:t>
      </w:r>
      <w:r w:rsidRPr="00322571">
        <w:t>SOCIAL MEDIA</w:t>
      </w:r>
      <w:r w:rsidRPr="00322571">
        <w:rPr>
          <w:spacing w:val="-4"/>
        </w:rPr>
        <w:t xml:space="preserve"> </w:t>
      </w:r>
      <w:r w:rsidRPr="00322571">
        <w:t>CONTEST</w:t>
      </w:r>
      <w:r w:rsidRPr="00322571">
        <w:rPr>
          <w:spacing w:val="1"/>
        </w:rPr>
        <w:t xml:space="preserve"> </w:t>
      </w:r>
      <w:r w:rsidRPr="00322571">
        <w:rPr>
          <w:spacing w:val="-2"/>
        </w:rPr>
        <w:t>CATEGORIES</w:t>
      </w:r>
    </w:p>
    <w:p w14:paraId="6E8B736F" w14:textId="5056D938" w:rsidR="00F15157" w:rsidRPr="00F15157" w:rsidRDefault="007E44E5" w:rsidP="00CC4424">
      <w:pPr>
        <w:pStyle w:val="BodyText"/>
        <w:spacing w:before="212" w:line="271" w:lineRule="auto"/>
        <w:ind w:left="0" w:right="121"/>
        <w:rPr>
          <w:sz w:val="24"/>
          <w:szCs w:val="24"/>
        </w:rPr>
      </w:pPr>
      <w:r w:rsidRPr="00F15157">
        <w:rPr>
          <w:sz w:val="24"/>
          <w:szCs w:val="24"/>
        </w:rPr>
        <w:t>Be sure</w:t>
      </w:r>
      <w:r w:rsidRPr="00F15157">
        <w:rPr>
          <w:spacing w:val="-1"/>
          <w:sz w:val="24"/>
          <w:szCs w:val="24"/>
        </w:rPr>
        <w:t xml:space="preserve"> </w:t>
      </w:r>
      <w:r w:rsidRPr="00F15157">
        <w:rPr>
          <w:sz w:val="24"/>
          <w:szCs w:val="24"/>
        </w:rPr>
        <w:t>to</w:t>
      </w:r>
      <w:r w:rsidRPr="00F15157">
        <w:rPr>
          <w:spacing w:val="-3"/>
          <w:sz w:val="24"/>
          <w:szCs w:val="24"/>
        </w:rPr>
        <w:t xml:space="preserve"> </w:t>
      </w:r>
      <w:r w:rsidRPr="00F15157">
        <w:rPr>
          <w:sz w:val="24"/>
          <w:szCs w:val="24"/>
        </w:rPr>
        <w:t>let</w:t>
      </w:r>
      <w:r w:rsidRPr="00F15157">
        <w:rPr>
          <w:spacing w:val="-2"/>
          <w:sz w:val="24"/>
          <w:szCs w:val="24"/>
        </w:rPr>
        <w:t xml:space="preserve"> </w:t>
      </w:r>
      <w:r w:rsidRPr="00F15157">
        <w:rPr>
          <w:sz w:val="24"/>
          <w:szCs w:val="24"/>
        </w:rPr>
        <w:t>us know</w:t>
      </w:r>
      <w:r w:rsidRPr="00F15157">
        <w:rPr>
          <w:spacing w:val="-9"/>
          <w:sz w:val="24"/>
          <w:szCs w:val="24"/>
        </w:rPr>
        <w:t xml:space="preserve"> </w:t>
      </w:r>
      <w:r w:rsidRPr="00F15157">
        <w:rPr>
          <w:sz w:val="24"/>
          <w:szCs w:val="24"/>
        </w:rPr>
        <w:t>which</w:t>
      </w:r>
      <w:r w:rsidRPr="00F15157">
        <w:rPr>
          <w:spacing w:val="-2"/>
          <w:sz w:val="24"/>
          <w:szCs w:val="24"/>
        </w:rPr>
        <w:t xml:space="preserve"> </w:t>
      </w:r>
      <w:r w:rsidRPr="00F15157">
        <w:rPr>
          <w:sz w:val="24"/>
          <w:szCs w:val="24"/>
        </w:rPr>
        <w:t>entries you</w:t>
      </w:r>
      <w:r w:rsidRPr="00F15157">
        <w:rPr>
          <w:spacing w:val="-7"/>
          <w:sz w:val="24"/>
          <w:szCs w:val="24"/>
        </w:rPr>
        <w:t xml:space="preserve"> </w:t>
      </w:r>
      <w:r w:rsidRPr="00F15157">
        <w:rPr>
          <w:sz w:val="24"/>
          <w:szCs w:val="24"/>
        </w:rPr>
        <w:t>wish</w:t>
      </w:r>
      <w:r w:rsidRPr="00F15157">
        <w:rPr>
          <w:spacing w:val="-7"/>
          <w:sz w:val="24"/>
          <w:szCs w:val="24"/>
        </w:rPr>
        <w:t xml:space="preserve"> </w:t>
      </w:r>
      <w:r w:rsidRPr="00F15157">
        <w:rPr>
          <w:sz w:val="24"/>
          <w:szCs w:val="24"/>
        </w:rPr>
        <w:t>to</w:t>
      </w:r>
      <w:r w:rsidRPr="00F15157">
        <w:rPr>
          <w:spacing w:val="-13"/>
          <w:sz w:val="24"/>
          <w:szCs w:val="24"/>
        </w:rPr>
        <w:t xml:space="preserve"> </w:t>
      </w:r>
      <w:r w:rsidRPr="00F15157">
        <w:rPr>
          <w:sz w:val="24"/>
          <w:szCs w:val="24"/>
        </w:rPr>
        <w:t>be</w:t>
      </w:r>
      <w:r w:rsidRPr="00F15157">
        <w:rPr>
          <w:spacing w:val="-1"/>
          <w:sz w:val="24"/>
          <w:szCs w:val="24"/>
        </w:rPr>
        <w:t xml:space="preserve"> </w:t>
      </w:r>
      <w:r w:rsidRPr="00F15157">
        <w:rPr>
          <w:sz w:val="24"/>
          <w:szCs w:val="24"/>
        </w:rPr>
        <w:t>considered</w:t>
      </w:r>
      <w:r w:rsidRPr="00F15157">
        <w:rPr>
          <w:spacing w:val="-11"/>
          <w:sz w:val="24"/>
          <w:szCs w:val="24"/>
        </w:rPr>
        <w:t xml:space="preserve"> </w:t>
      </w:r>
      <w:r w:rsidRPr="00F15157">
        <w:rPr>
          <w:sz w:val="24"/>
          <w:szCs w:val="24"/>
        </w:rPr>
        <w:t>for</w:t>
      </w:r>
      <w:r w:rsidRPr="00F15157">
        <w:rPr>
          <w:spacing w:val="-8"/>
          <w:sz w:val="24"/>
          <w:szCs w:val="24"/>
        </w:rPr>
        <w:t xml:space="preserve"> </w:t>
      </w:r>
      <w:r w:rsidRPr="00F15157">
        <w:rPr>
          <w:sz w:val="24"/>
          <w:szCs w:val="24"/>
        </w:rPr>
        <w:t>which</w:t>
      </w:r>
      <w:r w:rsidRPr="00F15157">
        <w:rPr>
          <w:spacing w:val="-7"/>
          <w:sz w:val="24"/>
          <w:szCs w:val="24"/>
        </w:rPr>
        <w:t xml:space="preserve"> </w:t>
      </w:r>
      <w:r w:rsidRPr="00F15157">
        <w:rPr>
          <w:sz w:val="24"/>
          <w:szCs w:val="24"/>
        </w:rPr>
        <w:t>categories below</w:t>
      </w:r>
      <w:r w:rsidR="00F80CB2" w:rsidRPr="00F15157">
        <w:rPr>
          <w:sz w:val="24"/>
          <w:szCs w:val="24"/>
        </w:rPr>
        <w:t xml:space="preserve"> (</w:t>
      </w:r>
      <w:r w:rsidR="00432C28" w:rsidRPr="00F15157">
        <w:rPr>
          <w:sz w:val="24"/>
          <w:szCs w:val="24"/>
        </w:rPr>
        <w:t>limit TWO entries per category</w:t>
      </w:r>
      <w:r w:rsidR="00F80CB2" w:rsidRPr="00F15157">
        <w:rPr>
          <w:sz w:val="24"/>
          <w:szCs w:val="24"/>
        </w:rPr>
        <w:t>)</w:t>
      </w:r>
    </w:p>
    <w:p w14:paraId="7508E2D4" w14:textId="77777777" w:rsidR="00F15157" w:rsidRPr="00F15157" w:rsidRDefault="00F15157" w:rsidP="00F15157">
      <w:pPr>
        <w:pStyle w:val="BodyText"/>
        <w:spacing w:before="0" w:line="271" w:lineRule="auto"/>
        <w:ind w:left="101" w:right="115"/>
        <w:rPr>
          <w:sz w:val="24"/>
          <w:szCs w:val="24"/>
        </w:rPr>
      </w:pPr>
    </w:p>
    <w:p w14:paraId="15DF4DEB" w14:textId="1BF296E8" w:rsidR="00C601EC" w:rsidRPr="0078332F" w:rsidRDefault="00C601EC" w:rsidP="00321556">
      <w:pPr>
        <w:rPr>
          <w:sz w:val="24"/>
          <w:szCs w:val="24"/>
        </w:rPr>
      </w:pPr>
      <w:bookmarkStart w:id="0" w:name="Writing_Categories:"/>
      <w:bookmarkEnd w:id="0"/>
      <w:r w:rsidRPr="0078332F">
        <w:rPr>
          <w:b/>
          <w:bCs/>
          <w:sz w:val="24"/>
          <w:szCs w:val="24"/>
        </w:rPr>
        <w:t xml:space="preserve">Single Post: </w:t>
      </w:r>
      <w:r w:rsidR="00432C28" w:rsidRPr="0078332F">
        <w:rPr>
          <w:sz w:val="24"/>
          <w:szCs w:val="24"/>
        </w:rPr>
        <w:t>Single post entries must demonstrate meaningful audience engagement and include analytics data showing interaction metrics. Posts should communicate clearly and effectively with their intended audience through compelling content, appropriate tone, and strategic use of platform features. Submissions must include engagement data (likes, comments, shares, views, etc.) and can be submitted as screenshots with analytics visible or as URL links in a compiled PDF format.</w:t>
      </w:r>
    </w:p>
    <w:p w14:paraId="52B777AC" w14:textId="62999130" w:rsidR="008275BC" w:rsidRPr="0078332F" w:rsidRDefault="00C601EC" w:rsidP="00321556">
      <w:pPr>
        <w:pStyle w:val="Heading1"/>
        <w:tabs>
          <w:tab w:val="left" w:pos="820"/>
        </w:tabs>
        <w:spacing w:before="205"/>
        <w:ind w:left="0"/>
        <w:rPr>
          <w:b w:val="0"/>
          <w:bCs w:val="0"/>
        </w:rPr>
      </w:pPr>
      <w:r w:rsidRPr="0078332F">
        <w:t>Social Video:</w:t>
      </w:r>
      <w:r w:rsidRPr="0078332F">
        <w:rPr>
          <w:b w:val="0"/>
          <w:bCs w:val="0"/>
        </w:rPr>
        <w:t xml:space="preserve"> </w:t>
      </w:r>
      <w:r w:rsidR="00432C28" w:rsidRPr="0078332F">
        <w:rPr>
          <w:b w:val="0"/>
          <w:bCs w:val="0"/>
        </w:rPr>
        <w:t>Video content should be audience-appropriate, professionally edited, and clearly communicate its intended message or story. Videos must be optimized for social media consumption with strong opening moments, engaging visuals, and effective pacing. Maximum length is 1 minute. Video posts can be submitted as URL links compiled in PDF format.</w:t>
      </w:r>
    </w:p>
    <w:p w14:paraId="01E3C6D0" w14:textId="394E6E2E" w:rsidR="008D4B82" w:rsidRPr="0078332F" w:rsidRDefault="00952275" w:rsidP="004E498B">
      <w:pPr>
        <w:pStyle w:val="Heading1"/>
        <w:tabs>
          <w:tab w:val="left" w:pos="820"/>
        </w:tabs>
        <w:spacing w:before="205"/>
        <w:ind w:left="0"/>
        <w:rPr>
          <w:b w:val="0"/>
          <w:bCs w:val="0"/>
        </w:rPr>
      </w:pPr>
      <w:r w:rsidRPr="0078332F">
        <w:t>Page/Channel Organization:</w:t>
      </w:r>
      <w:r w:rsidRPr="0078332F">
        <w:rPr>
          <w:b w:val="0"/>
          <w:bCs w:val="0"/>
        </w:rPr>
        <w:t xml:space="preserve"> </w:t>
      </w:r>
      <w:r w:rsidR="00432C28" w:rsidRPr="0078332F">
        <w:rPr>
          <w:b w:val="0"/>
          <w:bCs w:val="0"/>
        </w:rPr>
        <w:t>Overall account strategy, visual consistency, and user experience across the entire social media presence. Strong social media demonstrates strategic content planning, cohesive branding, effective bio/profile optimization, and intuitive navigation. Judges will evaluate the account's ability to serve its community and maintain professional standards while engaging authentically with followers.</w:t>
      </w:r>
    </w:p>
    <w:p w14:paraId="633FF112" w14:textId="77777777" w:rsidR="008D4B82" w:rsidRPr="0078332F" w:rsidRDefault="008D4B82" w:rsidP="0078332F">
      <w:pPr>
        <w:spacing w:before="119" w:line="276" w:lineRule="auto"/>
        <w:rPr>
          <w:b/>
          <w:sz w:val="24"/>
          <w:szCs w:val="24"/>
        </w:rPr>
      </w:pPr>
    </w:p>
    <w:p w14:paraId="1AF4B1A9" w14:textId="582315CC" w:rsidR="008D4B82" w:rsidRPr="0078332F" w:rsidRDefault="008D4B82" w:rsidP="00CC4424">
      <w:pPr>
        <w:spacing w:before="119" w:line="276" w:lineRule="auto"/>
        <w:rPr>
          <w:b/>
          <w:sz w:val="24"/>
          <w:szCs w:val="24"/>
        </w:rPr>
      </w:pPr>
      <w:r w:rsidRPr="0078332F">
        <w:rPr>
          <w:b/>
          <w:sz w:val="24"/>
          <w:szCs w:val="24"/>
        </w:rPr>
        <w:t>Please refer to the above category descriptions so that you’ll know how the LSPA defines</w:t>
      </w:r>
      <w:r w:rsidRPr="0078332F">
        <w:rPr>
          <w:b/>
          <w:spacing w:val="-3"/>
          <w:sz w:val="24"/>
          <w:szCs w:val="24"/>
        </w:rPr>
        <w:t xml:space="preserve"> </w:t>
      </w:r>
      <w:proofErr w:type="gramStart"/>
      <w:r w:rsidRPr="0078332F">
        <w:rPr>
          <w:b/>
          <w:sz w:val="24"/>
          <w:szCs w:val="24"/>
        </w:rPr>
        <w:t>categories</w:t>
      </w:r>
      <w:proofErr w:type="gramEnd"/>
      <w:r w:rsidRPr="0078332F">
        <w:rPr>
          <w:b/>
          <w:spacing w:val="-3"/>
          <w:sz w:val="24"/>
          <w:szCs w:val="24"/>
        </w:rPr>
        <w:t xml:space="preserve"> </w:t>
      </w:r>
      <w:r w:rsidRPr="0078332F">
        <w:rPr>
          <w:b/>
          <w:sz w:val="24"/>
          <w:szCs w:val="24"/>
        </w:rPr>
        <w:t>and</w:t>
      </w:r>
      <w:r w:rsidRPr="0078332F">
        <w:rPr>
          <w:b/>
          <w:spacing w:val="-5"/>
          <w:sz w:val="24"/>
          <w:szCs w:val="24"/>
        </w:rPr>
        <w:t xml:space="preserve"> </w:t>
      </w:r>
      <w:r w:rsidRPr="0078332F">
        <w:rPr>
          <w:b/>
          <w:sz w:val="24"/>
          <w:szCs w:val="24"/>
        </w:rPr>
        <w:t>the</w:t>
      </w:r>
      <w:r w:rsidRPr="0078332F">
        <w:rPr>
          <w:b/>
          <w:spacing w:val="-3"/>
          <w:sz w:val="24"/>
          <w:szCs w:val="24"/>
        </w:rPr>
        <w:t xml:space="preserve"> </w:t>
      </w:r>
      <w:r w:rsidRPr="0078332F">
        <w:rPr>
          <w:b/>
          <w:sz w:val="24"/>
          <w:szCs w:val="24"/>
        </w:rPr>
        <w:t>elements</w:t>
      </w:r>
      <w:r w:rsidRPr="0078332F">
        <w:rPr>
          <w:b/>
          <w:spacing w:val="-3"/>
          <w:sz w:val="24"/>
          <w:szCs w:val="24"/>
        </w:rPr>
        <w:t xml:space="preserve"> </w:t>
      </w:r>
      <w:r w:rsidRPr="0078332F">
        <w:rPr>
          <w:b/>
          <w:sz w:val="24"/>
          <w:szCs w:val="24"/>
        </w:rPr>
        <w:t>judges</w:t>
      </w:r>
      <w:r w:rsidRPr="0078332F">
        <w:rPr>
          <w:b/>
          <w:spacing w:val="-3"/>
          <w:sz w:val="24"/>
          <w:szCs w:val="24"/>
        </w:rPr>
        <w:t xml:space="preserve"> </w:t>
      </w:r>
      <w:r w:rsidRPr="0078332F">
        <w:rPr>
          <w:b/>
          <w:sz w:val="24"/>
          <w:szCs w:val="24"/>
        </w:rPr>
        <w:t>will</w:t>
      </w:r>
      <w:r w:rsidRPr="0078332F">
        <w:rPr>
          <w:b/>
          <w:spacing w:val="-12"/>
          <w:sz w:val="24"/>
          <w:szCs w:val="24"/>
        </w:rPr>
        <w:t xml:space="preserve"> </w:t>
      </w:r>
      <w:r w:rsidRPr="0078332F">
        <w:rPr>
          <w:b/>
          <w:sz w:val="24"/>
          <w:szCs w:val="24"/>
        </w:rPr>
        <w:t>use</w:t>
      </w:r>
      <w:r w:rsidRPr="0078332F">
        <w:rPr>
          <w:b/>
          <w:spacing w:val="-3"/>
          <w:sz w:val="24"/>
          <w:szCs w:val="24"/>
        </w:rPr>
        <w:t xml:space="preserve"> </w:t>
      </w:r>
      <w:r w:rsidRPr="0078332F">
        <w:rPr>
          <w:b/>
          <w:sz w:val="24"/>
          <w:szCs w:val="24"/>
        </w:rPr>
        <w:t>to</w:t>
      </w:r>
      <w:r w:rsidRPr="0078332F">
        <w:rPr>
          <w:b/>
          <w:spacing w:val="-4"/>
          <w:sz w:val="24"/>
          <w:szCs w:val="24"/>
        </w:rPr>
        <w:t xml:space="preserve"> </w:t>
      </w:r>
      <w:r w:rsidRPr="0078332F">
        <w:rPr>
          <w:b/>
          <w:sz w:val="24"/>
          <w:szCs w:val="24"/>
        </w:rPr>
        <w:t>determine</w:t>
      </w:r>
      <w:r w:rsidRPr="0078332F">
        <w:rPr>
          <w:b/>
          <w:spacing w:val="-2"/>
          <w:sz w:val="24"/>
          <w:szCs w:val="24"/>
        </w:rPr>
        <w:t xml:space="preserve"> </w:t>
      </w:r>
      <w:r w:rsidRPr="0078332F">
        <w:rPr>
          <w:b/>
          <w:sz w:val="24"/>
          <w:szCs w:val="24"/>
        </w:rPr>
        <w:t>winning</w:t>
      </w:r>
      <w:r w:rsidRPr="0078332F">
        <w:rPr>
          <w:b/>
          <w:spacing w:val="-4"/>
          <w:sz w:val="24"/>
          <w:szCs w:val="24"/>
        </w:rPr>
        <w:t xml:space="preserve"> </w:t>
      </w:r>
      <w:r w:rsidRPr="0078332F">
        <w:rPr>
          <w:b/>
          <w:sz w:val="24"/>
          <w:szCs w:val="24"/>
        </w:rPr>
        <w:t xml:space="preserve">submissions. Remember to let us know which TWO entries you would like considered for each category. </w:t>
      </w:r>
    </w:p>
    <w:p w14:paraId="385069D3" w14:textId="77777777" w:rsidR="008D4B82" w:rsidRPr="0078332F" w:rsidRDefault="008D4B82" w:rsidP="00CC4424">
      <w:pPr>
        <w:spacing w:before="119" w:line="276" w:lineRule="auto"/>
        <w:rPr>
          <w:b/>
          <w:sz w:val="24"/>
          <w:szCs w:val="24"/>
        </w:rPr>
      </w:pPr>
      <w:r w:rsidRPr="0078332F">
        <w:rPr>
          <w:b/>
          <w:sz w:val="24"/>
          <w:szCs w:val="24"/>
        </w:rPr>
        <w:t xml:space="preserve">Questions? Contact Kyrin Lewis at </w:t>
      </w:r>
      <w:hyperlink r:id="rId5">
        <w:r w:rsidRPr="0078332F">
          <w:rPr>
            <w:b/>
            <w:sz w:val="24"/>
            <w:szCs w:val="24"/>
            <w:u w:val="thick" w:color="0562C1"/>
          </w:rPr>
          <w:t>lspamanship@lsu.edu</w:t>
        </w:r>
      </w:hyperlink>
      <w:r w:rsidRPr="0078332F">
        <w:rPr>
          <w:sz w:val="24"/>
          <w:szCs w:val="24"/>
        </w:rPr>
        <w:t>.</w:t>
      </w:r>
    </w:p>
    <w:p w14:paraId="2B083240" w14:textId="77777777" w:rsidR="008D4B82" w:rsidRPr="00F15157" w:rsidRDefault="008D4B82" w:rsidP="008D4B82">
      <w:pPr>
        <w:pStyle w:val="Heading1"/>
        <w:tabs>
          <w:tab w:val="left" w:pos="820"/>
        </w:tabs>
        <w:spacing w:before="205"/>
        <w:ind w:left="450"/>
        <w:rPr>
          <w:b w:val="0"/>
          <w:bCs w:val="0"/>
        </w:rPr>
      </w:pPr>
    </w:p>
    <w:sectPr w:rsidR="008D4B82" w:rsidRPr="00F15157">
      <w:type w:val="continuous"/>
      <w:pgSz w:w="12240" w:h="15840"/>
      <w:pgMar w:top="136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F5C2E"/>
    <w:multiLevelType w:val="hybridMultilevel"/>
    <w:tmpl w:val="139EDA42"/>
    <w:lvl w:ilvl="0" w:tplc="CC347510">
      <w:numFmt w:val="bullet"/>
      <w:lvlText w:val="▪"/>
      <w:lvlJc w:val="left"/>
      <w:pPr>
        <w:ind w:left="450" w:hanging="360"/>
      </w:pPr>
      <w:rPr>
        <w:rFonts w:ascii="Arial" w:eastAsia="Arial" w:hAnsi="Arial" w:cs="Arial" w:hint="default"/>
        <w:b w:val="0"/>
        <w:bCs w:val="0"/>
        <w:i w:val="0"/>
        <w:iCs w:val="0"/>
        <w:color w:val="auto"/>
        <w:spacing w:val="0"/>
        <w:w w:val="100"/>
        <w:sz w:val="20"/>
        <w:szCs w:val="20"/>
        <w:lang w:val="en-US" w:eastAsia="en-US" w:bidi="ar-SA"/>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248B107A"/>
    <w:multiLevelType w:val="hybridMultilevel"/>
    <w:tmpl w:val="73EEE2C2"/>
    <w:lvl w:ilvl="0" w:tplc="A99EB3C2">
      <w:numFmt w:val="bullet"/>
      <w:lvlText w:val="•"/>
      <w:lvlJc w:val="left"/>
      <w:pPr>
        <w:ind w:left="821" w:hanging="360"/>
      </w:pPr>
      <w:rPr>
        <w:rFonts w:ascii="Arial" w:eastAsia="Arial" w:hAnsi="Arial" w:cs="Arial" w:hint="default"/>
        <w:b w:val="0"/>
        <w:bCs w:val="0"/>
        <w:i w:val="0"/>
        <w:iCs w:val="0"/>
        <w:color w:val="333333"/>
        <w:spacing w:val="0"/>
        <w:w w:val="127"/>
        <w:sz w:val="20"/>
        <w:szCs w:val="20"/>
        <w:lang w:val="en-US" w:eastAsia="en-US" w:bidi="ar-SA"/>
      </w:rPr>
    </w:lvl>
    <w:lvl w:ilvl="1" w:tplc="CA48E1D2">
      <w:numFmt w:val="bullet"/>
      <w:lvlText w:val="•"/>
      <w:lvlJc w:val="left"/>
      <w:pPr>
        <w:ind w:left="1696" w:hanging="360"/>
      </w:pPr>
      <w:rPr>
        <w:rFonts w:hint="default"/>
        <w:lang w:val="en-US" w:eastAsia="en-US" w:bidi="ar-SA"/>
      </w:rPr>
    </w:lvl>
    <w:lvl w:ilvl="2" w:tplc="AF58351C">
      <w:numFmt w:val="bullet"/>
      <w:lvlText w:val="•"/>
      <w:lvlJc w:val="left"/>
      <w:pPr>
        <w:ind w:left="2572" w:hanging="360"/>
      </w:pPr>
      <w:rPr>
        <w:rFonts w:hint="default"/>
        <w:lang w:val="en-US" w:eastAsia="en-US" w:bidi="ar-SA"/>
      </w:rPr>
    </w:lvl>
    <w:lvl w:ilvl="3" w:tplc="F09C2572">
      <w:numFmt w:val="bullet"/>
      <w:lvlText w:val="•"/>
      <w:lvlJc w:val="left"/>
      <w:pPr>
        <w:ind w:left="3448" w:hanging="360"/>
      </w:pPr>
      <w:rPr>
        <w:rFonts w:hint="default"/>
        <w:lang w:val="en-US" w:eastAsia="en-US" w:bidi="ar-SA"/>
      </w:rPr>
    </w:lvl>
    <w:lvl w:ilvl="4" w:tplc="E65025C8">
      <w:numFmt w:val="bullet"/>
      <w:lvlText w:val="•"/>
      <w:lvlJc w:val="left"/>
      <w:pPr>
        <w:ind w:left="4324" w:hanging="360"/>
      </w:pPr>
      <w:rPr>
        <w:rFonts w:hint="default"/>
        <w:lang w:val="en-US" w:eastAsia="en-US" w:bidi="ar-SA"/>
      </w:rPr>
    </w:lvl>
    <w:lvl w:ilvl="5" w:tplc="EE58327A">
      <w:numFmt w:val="bullet"/>
      <w:lvlText w:val="•"/>
      <w:lvlJc w:val="left"/>
      <w:pPr>
        <w:ind w:left="5200" w:hanging="360"/>
      </w:pPr>
      <w:rPr>
        <w:rFonts w:hint="default"/>
        <w:lang w:val="en-US" w:eastAsia="en-US" w:bidi="ar-SA"/>
      </w:rPr>
    </w:lvl>
    <w:lvl w:ilvl="6" w:tplc="C5BC6BDA">
      <w:numFmt w:val="bullet"/>
      <w:lvlText w:val="•"/>
      <w:lvlJc w:val="left"/>
      <w:pPr>
        <w:ind w:left="6076" w:hanging="360"/>
      </w:pPr>
      <w:rPr>
        <w:rFonts w:hint="default"/>
        <w:lang w:val="en-US" w:eastAsia="en-US" w:bidi="ar-SA"/>
      </w:rPr>
    </w:lvl>
    <w:lvl w:ilvl="7" w:tplc="1DCA5058">
      <w:numFmt w:val="bullet"/>
      <w:lvlText w:val="•"/>
      <w:lvlJc w:val="left"/>
      <w:pPr>
        <w:ind w:left="6952" w:hanging="360"/>
      </w:pPr>
      <w:rPr>
        <w:rFonts w:hint="default"/>
        <w:lang w:val="en-US" w:eastAsia="en-US" w:bidi="ar-SA"/>
      </w:rPr>
    </w:lvl>
    <w:lvl w:ilvl="8" w:tplc="BCACA754">
      <w:numFmt w:val="bullet"/>
      <w:lvlText w:val="•"/>
      <w:lvlJc w:val="left"/>
      <w:pPr>
        <w:ind w:left="7828" w:hanging="360"/>
      </w:pPr>
      <w:rPr>
        <w:rFonts w:hint="default"/>
        <w:lang w:val="en-US" w:eastAsia="en-US" w:bidi="ar-SA"/>
      </w:rPr>
    </w:lvl>
  </w:abstractNum>
  <w:num w:numId="1" w16cid:durableId="1537425793">
    <w:abstractNumId w:val="1"/>
  </w:num>
  <w:num w:numId="2" w16cid:durableId="232008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4"/>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C12"/>
    <w:rsid w:val="00047601"/>
    <w:rsid w:val="00120325"/>
    <w:rsid w:val="0014746C"/>
    <w:rsid w:val="00295F3A"/>
    <w:rsid w:val="002F0CD4"/>
    <w:rsid w:val="00321556"/>
    <w:rsid w:val="00322571"/>
    <w:rsid w:val="003229B4"/>
    <w:rsid w:val="00432C28"/>
    <w:rsid w:val="004865A7"/>
    <w:rsid w:val="00493A8B"/>
    <w:rsid w:val="004E498B"/>
    <w:rsid w:val="005C76D0"/>
    <w:rsid w:val="006D5DC2"/>
    <w:rsid w:val="0072068D"/>
    <w:rsid w:val="007814BE"/>
    <w:rsid w:val="0078332F"/>
    <w:rsid w:val="007E44E5"/>
    <w:rsid w:val="007E7D95"/>
    <w:rsid w:val="00820518"/>
    <w:rsid w:val="008275BC"/>
    <w:rsid w:val="008D4B82"/>
    <w:rsid w:val="00902D23"/>
    <w:rsid w:val="009042A6"/>
    <w:rsid w:val="00923C4C"/>
    <w:rsid w:val="00923EBA"/>
    <w:rsid w:val="00952275"/>
    <w:rsid w:val="009B6111"/>
    <w:rsid w:val="00AB0C6A"/>
    <w:rsid w:val="00AE15F7"/>
    <w:rsid w:val="00B93C12"/>
    <w:rsid w:val="00C20D59"/>
    <w:rsid w:val="00C45A20"/>
    <w:rsid w:val="00C601EC"/>
    <w:rsid w:val="00C72812"/>
    <w:rsid w:val="00CC4424"/>
    <w:rsid w:val="00D22F15"/>
    <w:rsid w:val="00D83BE8"/>
    <w:rsid w:val="00E06215"/>
    <w:rsid w:val="00E5470F"/>
    <w:rsid w:val="00F072A5"/>
    <w:rsid w:val="00F15157"/>
    <w:rsid w:val="00F80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E38AA"/>
  <w15:docId w15:val="{F18CE8D3-185A-5443-9700-B3D725597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89"/>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7"/>
      <w:ind w:left="250"/>
    </w:pPr>
    <w:rPr>
      <w:b/>
      <w:bCs/>
    </w:rPr>
  </w:style>
  <w:style w:type="paragraph" w:styleId="Title">
    <w:name w:val="Title"/>
    <w:basedOn w:val="Normal"/>
    <w:uiPriority w:val="10"/>
    <w:qFormat/>
    <w:pPr>
      <w:spacing w:before="73"/>
      <w:ind w:left="490"/>
    </w:pPr>
    <w:rPr>
      <w:b/>
      <w:bCs/>
      <w:sz w:val="36"/>
      <w:szCs w:val="36"/>
    </w:rPr>
  </w:style>
  <w:style w:type="paragraph" w:styleId="ListParagraph">
    <w:name w:val="List Paragraph"/>
    <w:basedOn w:val="Normal"/>
    <w:uiPriority w:val="1"/>
    <w:qFormat/>
    <w:pPr>
      <w:spacing w:before="34"/>
      <w:ind w:left="8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4151000">
      <w:bodyDiv w:val="1"/>
      <w:marLeft w:val="0"/>
      <w:marRight w:val="0"/>
      <w:marTop w:val="0"/>
      <w:marBottom w:val="0"/>
      <w:divBdr>
        <w:top w:val="none" w:sz="0" w:space="0" w:color="auto"/>
        <w:left w:val="none" w:sz="0" w:space="0" w:color="auto"/>
        <w:bottom w:val="none" w:sz="0" w:space="0" w:color="auto"/>
        <w:right w:val="none" w:sz="0" w:space="0" w:color="auto"/>
      </w:divBdr>
    </w:div>
    <w:div w:id="16304322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spamanship@l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265</Words>
  <Characters>1513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2024 LSPA Newspaper Contest Categories</vt:lpstr>
    </vt:vector>
  </TitlesOfParts>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LSPA Newspaper Contest Categories</dc:title>
  <dc:creator>Kyrin Lewis</dc:creator>
  <cp:lastModifiedBy>Kyrin Lewis</cp:lastModifiedBy>
  <cp:revision>15</cp:revision>
  <dcterms:created xsi:type="dcterms:W3CDTF">2025-08-29T21:18:00Z</dcterms:created>
  <dcterms:modified xsi:type="dcterms:W3CDTF">2025-09-08T16:23:00Z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2023-11-29T00:00:00Z</vt:filetime>
  </property>
  <property fmtid="{D5CDD505-2E9C-101B-9397-08002B2CF9AE}" pid="3" name="Creator">
    <vt:lpwstr>Microsoft Word</vt:lpwstr>
  </property>
  <property fmtid="{D5CDD505-2E9C-101B-9397-08002B2CF9AE}" pid="4" name="LastSaved">
    <vt:filetime>2024-09-10T00:00:00Z</vt:filetime>
  </property>
</Properties>
</file>